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6D0" w:rsidRDefault="001916D0" w:rsidP="00B25883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B25883" w:rsidRDefault="00B25883" w:rsidP="00B25883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B25883" w:rsidRDefault="00B25883" w:rsidP="00B25883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1916D0" w:rsidRDefault="001916D0" w:rsidP="00B25883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B25883" w:rsidRDefault="00B25883" w:rsidP="00B25883">
      <w:pPr>
        <w:pStyle w:val="a3"/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Комиссия по подготовке проекта правил землепользования и застройки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>
        <w:rPr>
          <w:sz w:val="28"/>
          <w:szCs w:val="28"/>
        </w:rPr>
        <w:t xml:space="preserve">разрешения на условно разрешенный вид использования земельного участка в кадастровом квартале 29:22:040901 площадью 93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, расположенного в Октябрьском территориальном округе г.Архангельска по улице Юбилейной: </w:t>
      </w:r>
    </w:p>
    <w:p w:rsidR="00B25883" w:rsidRDefault="00B25883" w:rsidP="00B25883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"ведение огородничества: осуществление деятельности, связанной с выращиванием ягодных, овощных, бахчевых или иных сельскохозяйственных культур и картофеля; размещение некапитального жилого строения и хозяйственных строений и сооружений, предназначенных для хранения сельскохозяйственных орудий труда и выращенной сельскохозяйственной продукции</w:t>
      </w:r>
      <w:r>
        <w:rPr>
          <w:sz w:val="28"/>
          <w:szCs w:val="28"/>
          <w:lang w:eastAsia="en-US"/>
        </w:rPr>
        <w:t xml:space="preserve">".  </w:t>
      </w:r>
    </w:p>
    <w:p w:rsidR="00B25883" w:rsidRDefault="00B25883" w:rsidP="00B25883">
      <w:pPr>
        <w:pStyle w:val="a3"/>
        <w:ind w:left="0"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Общественные обсуждения </w:t>
      </w:r>
      <w:r>
        <w:rPr>
          <w:sz w:val="28"/>
          <w:szCs w:val="28"/>
        </w:rPr>
        <w:t xml:space="preserve">проводятся </w:t>
      </w:r>
      <w:r>
        <w:rPr>
          <w:bCs/>
          <w:sz w:val="28"/>
          <w:szCs w:val="28"/>
        </w:rPr>
        <w:t xml:space="preserve">с "28" октября 2019 года по "8" ноября 2019 года. </w:t>
      </w:r>
    </w:p>
    <w:p w:rsidR="00B25883" w:rsidRDefault="00B25883" w:rsidP="00B25883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Проект решения Главы муниципального образования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условно разрешенный вид использования земельного участка,  расположенного в Октябрьском территориальном округе г.Архангельска по улице Юбилейной, об утверждении схемы расположения земельного участка"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571"/>
        <w:gridCol w:w="9635"/>
      </w:tblGrid>
      <w:tr w:rsidR="00B25883">
        <w:trPr>
          <w:trHeight w:val="305"/>
        </w:trPr>
        <w:tc>
          <w:tcPr>
            <w:tcW w:w="571" w:type="dxa"/>
            <w:hideMark/>
          </w:tcPr>
          <w:p w:rsidR="00B25883" w:rsidRDefault="00B25883">
            <w:pPr>
              <w:spacing w:line="276" w:lineRule="auto"/>
              <w:ind w:left="-108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9635" w:type="dxa"/>
            <w:hideMark/>
          </w:tcPr>
          <w:p w:rsidR="00B25883" w:rsidRDefault="00B2588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Схема расположения земельного участка на кадастровом плане территории,</w:t>
            </w:r>
          </w:p>
        </w:tc>
      </w:tr>
    </w:tbl>
    <w:p w:rsidR="00B25883" w:rsidRDefault="00B25883" w:rsidP="00B25883">
      <w:pPr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>:</w:t>
      </w:r>
    </w:p>
    <w:p w:rsidR="00B25883" w:rsidRDefault="00B25883" w:rsidP="00B25883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>
        <w:rPr>
          <w:bCs/>
          <w:sz w:val="28"/>
          <w:szCs w:val="28"/>
        </w:rPr>
        <w:t>http</w:t>
      </w:r>
      <w:proofErr w:type="spellEnd"/>
      <w:r>
        <w:rPr>
          <w:bCs/>
          <w:sz w:val="28"/>
          <w:szCs w:val="28"/>
        </w:rPr>
        <w:t>://www.arhcity.ru/?</w:t>
      </w:r>
      <w:proofErr w:type="spellStart"/>
      <w:r>
        <w:rPr>
          <w:bCs/>
          <w:sz w:val="28"/>
          <w:szCs w:val="28"/>
        </w:rPr>
        <w:t>page</w:t>
      </w:r>
      <w:proofErr w:type="spellEnd"/>
      <w:r>
        <w:rPr>
          <w:bCs/>
          <w:sz w:val="28"/>
          <w:szCs w:val="28"/>
        </w:rPr>
        <w:t>=2418/0</w:t>
      </w:r>
      <w:r>
        <w:rPr>
          <w:sz w:val="28"/>
          <w:szCs w:val="28"/>
        </w:rPr>
        <w:t>.</w:t>
      </w:r>
    </w:p>
    <w:p w:rsidR="00B25883" w:rsidRDefault="00B25883" w:rsidP="00B25883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B25883" w:rsidRDefault="00B25883" w:rsidP="00B25883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"28" октября 2019 года по "8" ноября 2019 года (с понедельника по пятницу, рабочие дни). </w:t>
      </w:r>
    </w:p>
    <w:p w:rsidR="00B25883" w:rsidRDefault="00B25883" w:rsidP="00B25883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B25883" w:rsidRDefault="00B25883" w:rsidP="00B25883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166"/>
        <w:gridCol w:w="2543"/>
        <w:gridCol w:w="4677"/>
      </w:tblGrid>
      <w:tr w:rsidR="00B25883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883" w:rsidRDefault="00B25883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консультант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883" w:rsidRDefault="00B25883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883" w:rsidRDefault="00B25883">
            <w:pPr>
              <w:spacing w:line="276" w:lineRule="auto"/>
              <w:ind w:firstLine="709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883" w:rsidRDefault="00B25883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B25883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883" w:rsidRDefault="00B25883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Л.Ю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883" w:rsidRDefault="00B25883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 xml:space="preserve">. 508 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883" w:rsidRDefault="00B25883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29 октября 2019 года</w:t>
            </w:r>
          </w:p>
          <w:p w:rsidR="00B25883" w:rsidRDefault="00B25883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31 сентября 2019 года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883" w:rsidRDefault="00B25883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с 9 часов 00 минут до 12 часов 00 минут </w:t>
            </w:r>
          </w:p>
        </w:tc>
      </w:tr>
      <w:tr w:rsidR="00B25883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883" w:rsidRDefault="00B25883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Юницына АН.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883" w:rsidRDefault="00B25883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515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883" w:rsidRDefault="00B25883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30 октября  2019 года</w:t>
            </w:r>
          </w:p>
          <w:p w:rsidR="00B25883" w:rsidRDefault="00B25883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6 ноября  2019 года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883" w:rsidRDefault="00B25883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13 часов 30 минут до 15 часов 00 минут</w:t>
            </w:r>
          </w:p>
        </w:tc>
      </w:tr>
    </w:tbl>
    <w:p w:rsidR="00B25883" w:rsidRDefault="00B25883" w:rsidP="00B25883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B25883" w:rsidRDefault="00B25883" w:rsidP="00B2588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lang w:val="en-US"/>
        </w:rPr>
        <w:t>architect</w:t>
      </w:r>
      <w:r>
        <w:rPr>
          <w:bCs/>
          <w:sz w:val="28"/>
          <w:szCs w:val="28"/>
        </w:rPr>
        <w:t>@</w:t>
      </w:r>
      <w:proofErr w:type="spellStart"/>
      <w:r>
        <w:rPr>
          <w:bCs/>
          <w:sz w:val="28"/>
          <w:szCs w:val="28"/>
          <w:lang w:val="en-US"/>
        </w:rPr>
        <w:t>arhcity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B25883" w:rsidRDefault="00B25883" w:rsidP="00B2588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B25883" w:rsidRDefault="00B25883" w:rsidP="00B2588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B25883" w:rsidRDefault="00B25883" w:rsidP="00B25883">
      <w:pPr>
        <w:ind w:firstLine="709"/>
        <w:jc w:val="both"/>
        <w:rPr>
          <w:bCs/>
          <w:sz w:val="28"/>
          <w:szCs w:val="28"/>
        </w:rPr>
      </w:pPr>
    </w:p>
    <w:p w:rsidR="00B25883" w:rsidRDefault="00B25883" w:rsidP="00B25883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подготовке проекта правил землепользования и застройки.</w:t>
      </w:r>
      <w:r>
        <w:rPr>
          <w:sz w:val="28"/>
          <w:szCs w:val="28"/>
        </w:rPr>
        <w:t xml:space="preserve"> </w:t>
      </w:r>
    </w:p>
    <w:p w:rsidR="00B25883" w:rsidRDefault="00B25883" w:rsidP="00B2588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B25883" w:rsidRDefault="00B25883" w:rsidP="00B25883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Cs w:val="28"/>
        </w:rPr>
        <w:t xml:space="preserve"> </w:t>
      </w:r>
      <w:r>
        <w:rPr>
          <w:bCs/>
          <w:sz w:val="28"/>
          <w:szCs w:val="28"/>
        </w:rPr>
        <w:t>адрес электронной почты: architect@arhcity.ru</w:t>
      </w:r>
      <w:r>
        <w:rPr>
          <w:sz w:val="28"/>
          <w:szCs w:val="28"/>
        </w:rPr>
        <w:t>.</w:t>
      </w:r>
    </w:p>
    <w:p w:rsidR="00B25883" w:rsidRDefault="00B25883" w:rsidP="00B25883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4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bookmarkStart w:id="0" w:name="_GoBack"/>
      <w:r w:rsidRPr="001916D0">
        <w:rPr>
          <w:rStyle w:val="a4"/>
          <w:bCs/>
          <w:sz w:val="28"/>
          <w:szCs w:val="28"/>
          <w:u w:val="none"/>
        </w:rPr>
        <w:t>.</w:t>
      </w:r>
      <w:bookmarkEnd w:id="0"/>
    </w:p>
    <w:p w:rsidR="00B25883" w:rsidRDefault="00B25883" w:rsidP="00B25883"/>
    <w:p w:rsidR="004802AE" w:rsidRPr="00B25883" w:rsidRDefault="004802AE" w:rsidP="00B25883"/>
    <w:sectPr w:rsidR="004802AE" w:rsidRPr="00B25883" w:rsidSect="00362231">
      <w:pgSz w:w="11906" w:h="16838"/>
      <w:pgMar w:top="426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CA1DE9"/>
    <w:multiLevelType w:val="hybridMultilevel"/>
    <w:tmpl w:val="6E04FC5E"/>
    <w:lvl w:ilvl="0" w:tplc="2A069CD0">
      <w:start w:val="1"/>
      <w:numFmt w:val="decimal"/>
      <w:lvlText w:val="%1."/>
      <w:lvlJc w:val="left"/>
      <w:pPr>
        <w:ind w:left="1777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497" w:hanging="360"/>
      </w:pPr>
    </w:lvl>
    <w:lvl w:ilvl="2" w:tplc="0419001B">
      <w:start w:val="1"/>
      <w:numFmt w:val="lowerRoman"/>
      <w:lvlText w:val="%3."/>
      <w:lvlJc w:val="right"/>
      <w:pPr>
        <w:ind w:left="3217" w:hanging="180"/>
      </w:pPr>
    </w:lvl>
    <w:lvl w:ilvl="3" w:tplc="0419000F">
      <w:start w:val="1"/>
      <w:numFmt w:val="decimal"/>
      <w:lvlText w:val="%4."/>
      <w:lvlJc w:val="left"/>
      <w:pPr>
        <w:ind w:left="3937" w:hanging="360"/>
      </w:pPr>
    </w:lvl>
    <w:lvl w:ilvl="4" w:tplc="04190019">
      <w:start w:val="1"/>
      <w:numFmt w:val="lowerLetter"/>
      <w:lvlText w:val="%5."/>
      <w:lvlJc w:val="left"/>
      <w:pPr>
        <w:ind w:left="4657" w:hanging="360"/>
      </w:pPr>
    </w:lvl>
    <w:lvl w:ilvl="5" w:tplc="0419001B">
      <w:start w:val="1"/>
      <w:numFmt w:val="lowerRoman"/>
      <w:lvlText w:val="%6."/>
      <w:lvlJc w:val="right"/>
      <w:pPr>
        <w:ind w:left="5377" w:hanging="180"/>
      </w:pPr>
    </w:lvl>
    <w:lvl w:ilvl="6" w:tplc="0419000F">
      <w:start w:val="1"/>
      <w:numFmt w:val="decimal"/>
      <w:lvlText w:val="%7."/>
      <w:lvlJc w:val="left"/>
      <w:pPr>
        <w:ind w:left="6097" w:hanging="360"/>
      </w:pPr>
    </w:lvl>
    <w:lvl w:ilvl="7" w:tplc="04190019">
      <w:start w:val="1"/>
      <w:numFmt w:val="lowerLetter"/>
      <w:lvlText w:val="%8."/>
      <w:lvlJc w:val="left"/>
      <w:pPr>
        <w:ind w:left="6817" w:hanging="360"/>
      </w:pPr>
    </w:lvl>
    <w:lvl w:ilvl="8" w:tplc="0419001B">
      <w:start w:val="1"/>
      <w:numFmt w:val="lowerRoman"/>
      <w:lvlText w:val="%9."/>
      <w:lvlJc w:val="right"/>
      <w:pPr>
        <w:ind w:left="753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BA9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916D0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6223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25883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1BA9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17199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2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2231"/>
    <w:pPr>
      <w:ind w:left="720"/>
      <w:contextualSpacing/>
    </w:pPr>
  </w:style>
  <w:style w:type="character" w:styleId="a4">
    <w:name w:val="Hyperlink"/>
    <w:uiPriority w:val="99"/>
    <w:semiHidden/>
    <w:unhideWhenUsed/>
    <w:rsid w:val="00B2588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2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2231"/>
    <w:pPr>
      <w:ind w:left="720"/>
      <w:contextualSpacing/>
    </w:pPr>
  </w:style>
  <w:style w:type="character" w:styleId="a4">
    <w:name w:val="Hyperlink"/>
    <w:uiPriority w:val="99"/>
    <w:semiHidden/>
    <w:unhideWhenUsed/>
    <w:rsid w:val="00B258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3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68CF26F3-D1E4-4C22-B4AA-D67A71ABF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Юрьевна Березина</dc:creator>
  <cp:lastModifiedBy>Людмила Юрьевна Березина</cp:lastModifiedBy>
  <cp:revision>6</cp:revision>
  <cp:lastPrinted>2019-10-07T09:03:00Z</cp:lastPrinted>
  <dcterms:created xsi:type="dcterms:W3CDTF">2019-10-07T09:02:00Z</dcterms:created>
  <dcterms:modified xsi:type="dcterms:W3CDTF">2019-10-24T06:23:00Z</dcterms:modified>
</cp:coreProperties>
</file>